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786" w:rsidRPr="00710786" w:rsidRDefault="007E48D7" w:rsidP="00710786">
      <w:pPr>
        <w:spacing w:after="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710786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ОРВИ, грипп, COVID у детей: чем отличаются и как лечить.</w:t>
      </w:r>
    </w:p>
    <w:p w:rsidR="007E48D7" w:rsidRPr="00710786" w:rsidRDefault="007E48D7" w:rsidP="00710786">
      <w:pPr>
        <w:spacing w:after="0" w:line="66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Консультация для родителей</w:t>
      </w:r>
    </w:p>
    <w:p w:rsidR="007E48D7" w:rsidRPr="00710786" w:rsidRDefault="007E48D7" w:rsidP="007E48D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 ОРВИ, гриппа, </w:t>
      </w:r>
      <w:proofErr w:type="spellStart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коронавируса</w:t>
      </w:r>
      <w:proofErr w:type="spellEnd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большинство симптомов </w:t>
      </w:r>
      <w:proofErr w:type="gramStart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сходные</w:t>
      </w:r>
      <w:proofErr w:type="gramEnd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 есть и специфические. Однако окончательный диагноз заболевания ставит только врач, а не ваши родственники, соседи или вы сами. Медики определяют диагноз на основании не только клинических данных, но и эпидемиологического анамнеза, лабораторного подтверждения – ПЦР для выявления РНК SARS-CoV-2. Знать симптомы необходимы, чтобы как можно точно описать их врачу.</w:t>
      </w:r>
      <w:bookmarkStart w:id="0" w:name="R1"/>
      <w:bookmarkEnd w:id="0"/>
    </w:p>
    <w:p w:rsidR="007E48D7" w:rsidRPr="00710786" w:rsidRDefault="007E48D7" w:rsidP="007E48D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Симптомы ОРВИ</w:t>
      </w:r>
      <w:r w:rsidRPr="00710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ОРВИ – инфекция, которая вызывает воспаление слизистых оболочек дыхательных путей. Ее источник – различные типы респираторных вирусов: респираторно-синцитиальные вирусы, </w:t>
      </w:r>
      <w:proofErr w:type="spellStart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риновирусы</w:t>
      </w:r>
      <w:proofErr w:type="spellEnd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аденовирусы, вирусы </w:t>
      </w:r>
      <w:proofErr w:type="spellStart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парагриппа</w:t>
      </w:r>
      <w:proofErr w:type="spellEnd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ОРВИ у детей проявляется общим недомоганием, болью в горле, повышением температуры тела, насморком, кашлем. Возможны головная боль, мышечная боль, расстройства стула.</w:t>
      </w:r>
    </w:p>
    <w:p w:rsidR="007E48D7" w:rsidRPr="00710786" w:rsidRDefault="007E48D7" w:rsidP="007E48D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Симптомы гриппа.</w:t>
      </w: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Грипп – острая инфекция, которую вызывают вирусы гриппа типов, А, В, С. Для инфекции характерны поражение респираторного тракта, интоксикация. У гриппа существует высокая вероятность развития вторичных бактериальных осложнений. Грипп у детей протекает с высокой температурой тела – до 39–40 °C, ознобом, общей слабостью, катаральными явлениями.</w:t>
      </w:r>
    </w:p>
    <w:p w:rsidR="007E48D7" w:rsidRPr="00710786" w:rsidRDefault="007E48D7" w:rsidP="007E48D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 xml:space="preserve">Симптомы </w:t>
      </w:r>
      <w:proofErr w:type="spellStart"/>
      <w:r w:rsidRPr="0071078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коронавирусной</w:t>
      </w:r>
      <w:proofErr w:type="spellEnd"/>
      <w:r w:rsidRPr="0071078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 xml:space="preserve"> инфекции.</w:t>
      </w:r>
      <w:r w:rsidRPr="007107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Два года назад медики считали, что дети не болеют </w:t>
      </w:r>
      <w:proofErr w:type="spellStart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коронавирусной</w:t>
      </w:r>
      <w:proofErr w:type="spellEnd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инфекцией. Но в последнее время статистика говорит об </w:t>
      </w:r>
      <w:proofErr w:type="gramStart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обратном</w:t>
      </w:r>
      <w:proofErr w:type="gramEnd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 ребенка любого возраста есть такие же шансы подцепить новый респираторный вирус, как и у взрослого. Инкубационный период составляет 5–7 дней. Однако с учетом индивидуальных особенностей иммунного ответа организма этот период может укорачиваться до 2–3 суток или продлеваться до 14 дней.</w:t>
      </w:r>
    </w:p>
    <w:p w:rsidR="007E48D7" w:rsidRPr="00710786" w:rsidRDefault="007E48D7" w:rsidP="007E48D7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многих детей характерно бессимптомное или </w:t>
      </w:r>
      <w:proofErr w:type="spellStart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атипичное</w:t>
      </w:r>
      <w:proofErr w:type="spellEnd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течение заболевания. При этом медики отмечают различие симптомов у дошкольников разных возрастных групп. У детей 2–5 лет чаще всего инфекция протекает бессимптомно или они настолько незначительные, что родители не всегда их замечают. У детей 5–7 лет патология чаще начинается как обычное ОРЗ. У ребенка может быть боль в горле, </w:t>
      </w:r>
      <w:proofErr w:type="spellStart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першение</w:t>
      </w:r>
      <w:proofErr w:type="spellEnd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сухое покашливание. Иногда возможно повышение температуры тела до 37–38 °С.</w:t>
      </w:r>
    </w:p>
    <w:p w:rsidR="007E48D7" w:rsidRPr="00710786" w:rsidRDefault="00710786" w:rsidP="007E48D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726" w:dyaOrig="6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381pt" o:ole="">
            <v:imagedata r:id="rId4" o:title=""/>
          </v:shape>
          <o:OLEObject Type="Embed" ProgID="AcroExch.Document.2015" ShapeID="_x0000_i1025" DrawAspect="Content" ObjectID="_1704802232" r:id="rId5"/>
        </w:object>
      </w:r>
    </w:p>
    <w:p w:rsidR="007E48D7" w:rsidRPr="00710786" w:rsidRDefault="00710786" w:rsidP="007E48D7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107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</w:t>
      </w:r>
      <w:r w:rsidR="007E48D7" w:rsidRPr="007107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ак ухаживать за заболевшим ребенком</w:t>
      </w:r>
    </w:p>
    <w:p w:rsidR="007E48D7" w:rsidRPr="00710786" w:rsidRDefault="007E48D7" w:rsidP="007E48D7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Лечение вирусных инфекций у детей включает режим, диету, противовирусную и жаропонижающую терапию. Все медикаментозные препараты назначает врач только после осмотра, сбора анамнеза. Основные принципы </w:t>
      </w:r>
      <w:proofErr w:type="spellStart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немедикаментозной</w:t>
      </w:r>
      <w:proofErr w:type="spellEnd"/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терапии: питье, санитарные условия, одежда.</w:t>
      </w:r>
    </w:p>
    <w:p w:rsidR="007E48D7" w:rsidRPr="00710786" w:rsidRDefault="007E48D7" w:rsidP="007E48D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Чем поить ребенка.</w:t>
      </w: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 время болезни ребенку необходимо обильное питье. Настаивайте, даже если он отказывается.</w:t>
      </w:r>
    </w:p>
    <w:p w:rsidR="007E48D7" w:rsidRPr="00710786" w:rsidRDefault="007E48D7" w:rsidP="007E48D7">
      <w:pPr>
        <w:shd w:val="clear" w:color="auto" w:fill="FFFFFF"/>
        <w:spacing w:after="24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472354"/>
            <wp:effectExtent l="19050" t="0" r="0" b="0"/>
            <wp:docPr id="3" name="Рисунок 3" descr="https://e.profkiosk.ru/service_tbn2/hyo0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service_tbn2/hyo0f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7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D7" w:rsidRPr="00710786" w:rsidRDefault="007E48D7" w:rsidP="007E48D7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48D7" w:rsidRPr="00710786" w:rsidRDefault="007E48D7" w:rsidP="007E48D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lastRenderedPageBreak/>
        <w:t>Какие условия создать. </w:t>
      </w: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Обеспечьте достаточную влажность и температуру воздуха в комнате. Влажность воздуха должна быть в пределах 60–70 процентов, а температура – 21–22 °С. </w:t>
      </w:r>
    </w:p>
    <w:p w:rsidR="007E48D7" w:rsidRDefault="007E48D7" w:rsidP="007E48D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  <w:t>Как одевать ребенка во время болезни.</w:t>
      </w: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Нельзя одевать ребенка в слишком теплую одежду. Он потеет и отдает во время болезни избыточное тепло. Если будет перегрев, то температура ребенка снова будет повышаться. Но если у ребенка озноб, холодные руки и ноги, их надо согреть – надеть теплую одежду и носки.</w:t>
      </w:r>
      <w:bookmarkStart w:id="1" w:name="R2"/>
      <w:bookmarkEnd w:id="1"/>
    </w:p>
    <w:p w:rsidR="00710786" w:rsidRPr="00710786" w:rsidRDefault="00710786" w:rsidP="007E48D7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8505" w:dyaOrig="10636">
          <v:shape id="_x0000_i1026" type="#_x0000_t75" style="width:472.5pt;height:536.25pt" o:ole="">
            <v:imagedata r:id="rId7" o:title=""/>
          </v:shape>
          <o:OLEObject Type="Embed" ProgID="AcroExch.Document.2015" ShapeID="_x0000_i1026" DrawAspect="Content" ObjectID="_1704802233" r:id="rId8"/>
        </w:object>
      </w:r>
    </w:p>
    <w:p w:rsidR="007E48D7" w:rsidRPr="00710786" w:rsidRDefault="007E48D7" w:rsidP="007E48D7">
      <w:pPr>
        <w:pStyle w:val="a3"/>
        <w:shd w:val="clear" w:color="auto" w:fill="FFFFFF"/>
        <w:spacing w:before="0" w:beforeAutospacing="0" w:after="240" w:afterAutospacing="0" w:line="420" w:lineRule="atLeast"/>
        <w:rPr>
          <w:color w:val="000000"/>
        </w:rPr>
      </w:pPr>
      <w:r w:rsidRPr="00710786">
        <w:rPr>
          <w:color w:val="000000"/>
        </w:rPr>
        <w:lastRenderedPageBreak/>
        <w:t xml:space="preserve">Чтобы уберечь малыша от заболевания ОРВИ, гриппом, </w:t>
      </w:r>
      <w:proofErr w:type="spellStart"/>
      <w:r w:rsidRPr="00710786">
        <w:rPr>
          <w:color w:val="000000"/>
        </w:rPr>
        <w:t>коронавирусом</w:t>
      </w:r>
      <w:proofErr w:type="spellEnd"/>
      <w:r w:rsidRPr="00710786">
        <w:rPr>
          <w:color w:val="000000"/>
        </w:rPr>
        <w:t>, используйте дома методы профилактики. Они общие для этих заболеваний. Создать для ребенка дома безопасную антивирусную среду помогут всего пять правил. Расскажите о них детям.</w:t>
      </w:r>
    </w:p>
    <w:p w:rsidR="007E48D7" w:rsidRPr="00710786" w:rsidRDefault="007E48D7" w:rsidP="007E48D7">
      <w:pPr>
        <w:pStyle w:val="a3"/>
        <w:shd w:val="clear" w:color="auto" w:fill="FFFFFF"/>
        <w:spacing w:before="0" w:beforeAutospacing="0" w:after="240" w:afterAutospacing="0" w:line="420" w:lineRule="atLeast"/>
        <w:rPr>
          <w:color w:val="000000"/>
        </w:rPr>
      </w:pPr>
      <w:r w:rsidRPr="00710786">
        <w:rPr>
          <w:color w:val="000000"/>
        </w:rPr>
        <w:t>Обсудите правила с ребенком, чтобы малышу были понятны ваши действия, наставления и напоминали игру с опасным противником, а не набор скучных правил. Для детей до трех лет используйте более простые объяснения: например, пять моих друга. Для детей 5–7 лет можно использовать более сложные понятия: свежий воздух, мытье рук. В беседе со старшими дошкольниками используйте уже термины: например, вирусная инфекция, богатая витаминами еда. Разучите с детьми стихотворение о </w:t>
      </w:r>
      <w:proofErr w:type="spellStart"/>
      <w:r w:rsidRPr="00710786">
        <w:rPr>
          <w:color w:val="000000"/>
        </w:rPr>
        <w:t>коронавирусе</w:t>
      </w:r>
      <w:proofErr w:type="spellEnd"/>
      <w:r w:rsidRPr="00710786">
        <w:rPr>
          <w:color w:val="000000"/>
        </w:rPr>
        <w:t>.</w:t>
      </w:r>
    </w:p>
    <w:p w:rsidR="007729ED" w:rsidRPr="00710786" w:rsidRDefault="00710786">
      <w:pPr>
        <w:rPr>
          <w:rFonts w:ascii="Times New Roman" w:hAnsi="Times New Roman" w:cs="Times New Roman"/>
          <w:sz w:val="24"/>
          <w:szCs w:val="24"/>
        </w:rPr>
      </w:pPr>
      <w:r w:rsidRPr="00710786">
        <w:rPr>
          <w:rFonts w:ascii="Times New Roman" w:hAnsi="Times New Roman" w:cs="Times New Roman"/>
          <w:sz w:val="24"/>
          <w:szCs w:val="24"/>
        </w:rPr>
        <w:object w:dxaOrig="8505" w:dyaOrig="10636">
          <v:shape id="_x0000_i1027" type="#_x0000_t75" style="width:396pt;height:495pt" o:ole="">
            <v:imagedata r:id="rId9" o:title=""/>
          </v:shape>
          <o:OLEObject Type="Embed" ProgID="AcroExch.Document.2015" ShapeID="_x0000_i1027" DrawAspect="Content" ObjectID="_1704802234" r:id="rId10"/>
        </w:object>
      </w:r>
    </w:p>
    <w:sectPr w:rsidR="007729ED" w:rsidRPr="00710786" w:rsidSect="00710786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8D7"/>
    <w:rsid w:val="00510CD0"/>
    <w:rsid w:val="00710786"/>
    <w:rsid w:val="007729ED"/>
    <w:rsid w:val="007E48D7"/>
    <w:rsid w:val="00E630DB"/>
    <w:rsid w:val="00F1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D0"/>
  </w:style>
  <w:style w:type="paragraph" w:styleId="1">
    <w:name w:val="heading 1"/>
    <w:basedOn w:val="a"/>
    <w:link w:val="10"/>
    <w:uiPriority w:val="9"/>
    <w:qFormat/>
    <w:rsid w:val="007E48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E4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E48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8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48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48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page-blockauthor-name">
    <w:name w:val="article-page-block__author-name"/>
    <w:basedOn w:val="a0"/>
    <w:rsid w:val="007E48D7"/>
  </w:style>
  <w:style w:type="character" w:customStyle="1" w:styleId="article-page-blockauthor-comma">
    <w:name w:val="article-page-block__author-comma"/>
    <w:basedOn w:val="a0"/>
    <w:rsid w:val="007E48D7"/>
  </w:style>
  <w:style w:type="character" w:customStyle="1" w:styleId="article-page-blockauthor-post">
    <w:name w:val="article-page-block__author-post"/>
    <w:basedOn w:val="a0"/>
    <w:rsid w:val="007E48D7"/>
  </w:style>
  <w:style w:type="paragraph" w:styleId="a3">
    <w:name w:val="Normal (Web)"/>
    <w:basedOn w:val="a"/>
    <w:uiPriority w:val="99"/>
    <w:semiHidden/>
    <w:unhideWhenUsed/>
    <w:rsid w:val="007E4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7E48D7"/>
  </w:style>
  <w:style w:type="paragraph" w:styleId="a4">
    <w:name w:val="Balloon Text"/>
    <w:basedOn w:val="a"/>
    <w:link w:val="a5"/>
    <w:uiPriority w:val="99"/>
    <w:semiHidden/>
    <w:unhideWhenUsed/>
    <w:rsid w:val="007E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38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38532">
                  <w:marLeft w:val="0"/>
                  <w:marRight w:val="-537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0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44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50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305087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03951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2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64941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583</Words>
  <Characters>3328</Characters>
  <Application>Microsoft Office Word</Application>
  <DocSecurity>0</DocSecurity>
  <Lines>27</Lines>
  <Paragraphs>7</Paragraphs>
  <ScaleCrop>false</ScaleCrop>
  <Company/>
  <LinksUpToDate>false</LinksUpToDate>
  <CharactersWithSpaces>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admin</cp:lastModifiedBy>
  <cp:revision>6</cp:revision>
  <dcterms:created xsi:type="dcterms:W3CDTF">2022-01-27T00:05:00Z</dcterms:created>
  <dcterms:modified xsi:type="dcterms:W3CDTF">2022-01-27T06:24:00Z</dcterms:modified>
</cp:coreProperties>
</file>